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43A" w:rsidRDefault="00557238" w:rsidP="00345C4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16302">
        <w:rPr>
          <w:rFonts w:ascii="Times New Roman" w:hAnsi="Times New Roman" w:cs="Times New Roman"/>
          <w:sz w:val="28"/>
          <w:szCs w:val="28"/>
        </w:rPr>
        <w:t>Приложение</w:t>
      </w:r>
    </w:p>
    <w:p w:rsidR="00345C4D" w:rsidRDefault="00345C4D" w:rsidP="00345C4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652A4" w:rsidRDefault="00116302" w:rsidP="00345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16302">
        <w:rPr>
          <w:rFonts w:ascii="Times New Roman" w:hAnsi="Times New Roman" w:cs="Times New Roman"/>
          <w:sz w:val="28"/>
          <w:szCs w:val="28"/>
        </w:rPr>
        <w:t>Форма предоставления информации о количестве заявок на технологическое присо</w:t>
      </w:r>
      <w:r>
        <w:rPr>
          <w:rFonts w:ascii="Times New Roman" w:hAnsi="Times New Roman" w:cs="Times New Roman"/>
          <w:sz w:val="28"/>
          <w:szCs w:val="28"/>
        </w:rPr>
        <w:t>единение к электрическим сетям</w:t>
      </w:r>
      <w:r w:rsidRPr="00116302">
        <w:rPr>
          <w:rFonts w:ascii="Times New Roman" w:hAnsi="Times New Roman" w:cs="Times New Roman"/>
          <w:sz w:val="28"/>
          <w:szCs w:val="28"/>
        </w:rPr>
        <w:t>, поданных через информационно-телекоммуникационную сеть «Интернет»</w:t>
      </w:r>
      <w:r w:rsidR="00345C4D">
        <w:rPr>
          <w:rFonts w:ascii="Times New Roman" w:hAnsi="Times New Roman" w:cs="Times New Roman"/>
          <w:sz w:val="28"/>
          <w:szCs w:val="28"/>
        </w:rPr>
        <w:t xml:space="preserve"> с 1</w:t>
      </w:r>
      <w:r w:rsidR="00345C4D" w:rsidRPr="00345C4D">
        <w:rPr>
          <w:rFonts w:ascii="Times New Roman" w:hAnsi="Times New Roman" w:cs="Times New Roman"/>
          <w:sz w:val="28"/>
          <w:szCs w:val="28"/>
        </w:rPr>
        <w:t xml:space="preserve"> января </w:t>
      </w:r>
      <w:r w:rsidR="00345C4D">
        <w:rPr>
          <w:rFonts w:ascii="Times New Roman" w:hAnsi="Times New Roman" w:cs="Times New Roman"/>
          <w:sz w:val="28"/>
          <w:szCs w:val="28"/>
        </w:rPr>
        <w:t>20</w:t>
      </w:r>
      <w:r w:rsidR="00310D75">
        <w:rPr>
          <w:rFonts w:ascii="Times New Roman" w:hAnsi="Times New Roman" w:cs="Times New Roman"/>
          <w:sz w:val="28"/>
          <w:szCs w:val="28"/>
        </w:rPr>
        <w:t>2</w:t>
      </w:r>
      <w:r w:rsidR="00841749">
        <w:rPr>
          <w:rFonts w:ascii="Times New Roman" w:hAnsi="Times New Roman" w:cs="Times New Roman"/>
          <w:sz w:val="28"/>
          <w:szCs w:val="28"/>
        </w:rPr>
        <w:t>4</w:t>
      </w:r>
      <w:r w:rsidR="00345C4D">
        <w:rPr>
          <w:rFonts w:ascii="Times New Roman" w:hAnsi="Times New Roman" w:cs="Times New Roman"/>
          <w:sz w:val="28"/>
          <w:szCs w:val="28"/>
        </w:rPr>
        <w:t xml:space="preserve"> г</w:t>
      </w:r>
      <w:r w:rsidRPr="00116302">
        <w:rPr>
          <w:rFonts w:ascii="Times New Roman" w:hAnsi="Times New Roman" w:cs="Times New Roman"/>
          <w:sz w:val="28"/>
          <w:szCs w:val="28"/>
        </w:rPr>
        <w:t>.</w:t>
      </w:r>
    </w:p>
    <w:p w:rsidR="00345C4D" w:rsidRPr="00671BBD" w:rsidRDefault="00671BBD" w:rsidP="00671B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71BBD">
        <w:rPr>
          <w:rFonts w:ascii="Times New Roman" w:hAnsi="Times New Roman" w:cs="Times New Roman"/>
          <w:sz w:val="28"/>
          <w:szCs w:val="28"/>
          <w:u w:val="single"/>
        </w:rPr>
        <w:t xml:space="preserve">Общество с ограниченной ответственностью «Завьялово </w:t>
      </w:r>
      <w:proofErr w:type="spellStart"/>
      <w:r w:rsidRPr="00671BBD">
        <w:rPr>
          <w:rFonts w:ascii="Times New Roman" w:hAnsi="Times New Roman" w:cs="Times New Roman"/>
          <w:sz w:val="28"/>
          <w:szCs w:val="28"/>
          <w:u w:val="single"/>
        </w:rPr>
        <w:t>Энерго</w:t>
      </w:r>
      <w:proofErr w:type="spellEnd"/>
      <w:r w:rsidRPr="00671BBD">
        <w:rPr>
          <w:rFonts w:ascii="Times New Roman" w:hAnsi="Times New Roman" w:cs="Times New Roman"/>
          <w:sz w:val="28"/>
          <w:szCs w:val="28"/>
          <w:u w:val="single"/>
        </w:rPr>
        <w:t>»</w:t>
      </w:r>
    </w:p>
    <w:p w:rsidR="00345C4D" w:rsidRDefault="00345C4D" w:rsidP="00345C4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345C4D">
        <w:rPr>
          <w:rFonts w:ascii="Times New Roman" w:hAnsi="Times New Roman" w:cs="Times New Roman"/>
          <w:sz w:val="20"/>
          <w:szCs w:val="20"/>
        </w:rPr>
        <w:t>(наименование организации)</w:t>
      </w:r>
    </w:p>
    <w:p w:rsidR="00345C4D" w:rsidRPr="00345C4D" w:rsidRDefault="00345C4D" w:rsidP="00345C4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1F6B2A" w:rsidRPr="001F6B2A" w:rsidTr="001F6B2A">
        <w:trPr>
          <w:trHeight w:val="737"/>
        </w:trPr>
        <w:tc>
          <w:tcPr>
            <w:tcW w:w="1250" w:type="pct"/>
            <w:vAlign w:val="center"/>
          </w:tcPr>
          <w:p w:rsidR="001F6B2A" w:rsidRPr="001F6B2A" w:rsidRDefault="001F6B2A" w:rsidP="00345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B2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акта</w:t>
            </w:r>
          </w:p>
        </w:tc>
        <w:tc>
          <w:tcPr>
            <w:tcW w:w="1250" w:type="pct"/>
            <w:vAlign w:val="center"/>
          </w:tcPr>
          <w:p w:rsidR="001F6B2A" w:rsidRPr="001F6B2A" w:rsidRDefault="001F6B2A" w:rsidP="00345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B2A">
              <w:rPr>
                <w:rFonts w:ascii="Times New Roman" w:hAnsi="Times New Roman" w:cs="Times New Roman"/>
                <w:b/>
                <w:sz w:val="24"/>
                <w:szCs w:val="24"/>
              </w:rPr>
              <w:t>Целевой эффект для мониторинга</w:t>
            </w:r>
          </w:p>
        </w:tc>
        <w:tc>
          <w:tcPr>
            <w:tcW w:w="1250" w:type="pct"/>
            <w:vAlign w:val="center"/>
          </w:tcPr>
          <w:p w:rsidR="001F6B2A" w:rsidRPr="001F6B2A" w:rsidRDefault="001F6B2A" w:rsidP="00345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B2A">
              <w:rPr>
                <w:rFonts w:ascii="Times New Roman" w:hAnsi="Times New Roman" w:cs="Times New Roman"/>
                <w:b/>
                <w:sz w:val="24"/>
                <w:szCs w:val="24"/>
              </w:rPr>
              <w:t>Предоставляемая информация</w:t>
            </w:r>
          </w:p>
        </w:tc>
        <w:tc>
          <w:tcPr>
            <w:tcW w:w="1250" w:type="pct"/>
            <w:vAlign w:val="center"/>
          </w:tcPr>
          <w:p w:rsidR="001F6B2A" w:rsidRPr="001F6B2A" w:rsidRDefault="001F6B2A" w:rsidP="00345C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6B2A">
              <w:rPr>
                <w:rFonts w:ascii="Times New Roman" w:hAnsi="Times New Roman" w:cs="Times New Roman"/>
                <w:b/>
                <w:sz w:val="24"/>
                <w:szCs w:val="24"/>
              </w:rPr>
              <w:t>Значение</w:t>
            </w:r>
          </w:p>
        </w:tc>
      </w:tr>
      <w:tr w:rsidR="001F6B2A" w:rsidRPr="001F6B2A" w:rsidTr="001F6B2A">
        <w:trPr>
          <w:trHeight w:val="1701"/>
        </w:trPr>
        <w:tc>
          <w:tcPr>
            <w:tcW w:w="1250" w:type="pct"/>
            <w:vMerge w:val="restart"/>
          </w:tcPr>
          <w:p w:rsidR="001F6B2A" w:rsidRPr="001F6B2A" w:rsidRDefault="001F6B2A" w:rsidP="00345C4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Правительства Российской Федерации от 9 декабря </w:t>
            </w:r>
            <w:r w:rsidRPr="001F6B2A">
              <w:rPr>
                <w:rFonts w:ascii="Times New Roman" w:hAnsi="Times New Roman" w:cs="Times New Roman"/>
                <w:sz w:val="20"/>
                <w:szCs w:val="20"/>
              </w:rPr>
              <w:t>2013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года № 1131 «</w:t>
            </w:r>
            <w:r w:rsidRPr="001F6B2A">
              <w:rPr>
                <w:rFonts w:ascii="Times New Roman" w:hAnsi="Times New Roman" w:cs="Times New Roman"/>
                <w:sz w:val="20"/>
                <w:szCs w:val="20"/>
              </w:rPr>
              <w:t>О внесении изменений в некоторые акты Правительства Российской Федерации по вопросам введения процедуры приема заявок на технологическое присоединение к электрической сети классом напряжения до 10 кВ включительно от лиц, мощность энергопринимающих устройств которых составляет до 150 кВт, через информационно-теле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коммуникационную сеть «Интернет»</w:t>
            </w:r>
            <w:r w:rsidRPr="001F6B2A">
              <w:rPr>
                <w:rFonts w:ascii="Times New Roman" w:hAnsi="Times New Roman" w:cs="Times New Roman"/>
                <w:sz w:val="20"/>
                <w:szCs w:val="20"/>
              </w:rPr>
              <w:t xml:space="preserve"> с возможностью отслеживания исполнения заявки в режиме реального времени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50" w:type="pct"/>
            <w:vMerge w:val="restart"/>
            <w:vAlign w:val="center"/>
          </w:tcPr>
          <w:p w:rsidR="001F6B2A" w:rsidRPr="001F6B2A" w:rsidRDefault="001F6B2A" w:rsidP="00345C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возможности создания личного кабинета на сайте сетевой организации и подачи заявки на технологическое присоединение через</w:t>
            </w:r>
            <w:r w:rsidRPr="001F6B2A">
              <w:rPr>
                <w:rFonts w:ascii="Times New Roman" w:hAnsi="Times New Roman" w:cs="Times New Roman"/>
                <w:sz w:val="24"/>
                <w:szCs w:val="24"/>
              </w:rPr>
              <w:t>информационно-телекоммуникационную сеть «Интернет»</w:t>
            </w:r>
          </w:p>
        </w:tc>
        <w:tc>
          <w:tcPr>
            <w:tcW w:w="1250" w:type="pct"/>
            <w:vAlign w:val="center"/>
          </w:tcPr>
          <w:p w:rsidR="001F6B2A" w:rsidRPr="00631545" w:rsidRDefault="001F6B2A" w:rsidP="00345C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заявок, поданных через</w:t>
            </w:r>
            <w:r w:rsidR="003067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6B2A">
              <w:rPr>
                <w:rFonts w:ascii="Times New Roman" w:hAnsi="Times New Roman" w:cs="Times New Roman"/>
                <w:sz w:val="24"/>
                <w:szCs w:val="24"/>
              </w:rPr>
              <w:t>информационно-телекоммуникационную сеть «Интернет»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631545">
              <w:rPr>
                <w:rFonts w:ascii="Times New Roman" w:hAnsi="Times New Roman" w:cs="Times New Roman"/>
                <w:sz w:val="24"/>
                <w:szCs w:val="24"/>
              </w:rPr>
              <w:t>без обращения заявителя очно, с применением электронной цифровой подписи)</w:t>
            </w:r>
          </w:p>
        </w:tc>
        <w:tc>
          <w:tcPr>
            <w:tcW w:w="1250" w:type="pct"/>
            <w:vAlign w:val="center"/>
          </w:tcPr>
          <w:p w:rsidR="001F6B2A" w:rsidRPr="001F6B2A" w:rsidRDefault="004128AB" w:rsidP="00D130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282</w:t>
            </w:r>
          </w:p>
        </w:tc>
      </w:tr>
      <w:tr w:rsidR="001F6B2A" w:rsidRPr="001F6B2A" w:rsidTr="001F6B2A">
        <w:trPr>
          <w:trHeight w:val="1701"/>
        </w:trPr>
        <w:tc>
          <w:tcPr>
            <w:tcW w:w="1250" w:type="pct"/>
            <w:vMerge/>
          </w:tcPr>
          <w:p w:rsidR="001F6B2A" w:rsidRPr="001F6B2A" w:rsidRDefault="001F6B2A" w:rsidP="00345C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  <w:vMerge/>
            <w:vAlign w:val="center"/>
          </w:tcPr>
          <w:p w:rsidR="001F6B2A" w:rsidRPr="001F6B2A" w:rsidRDefault="001F6B2A" w:rsidP="00345C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:rsidR="001F6B2A" w:rsidRPr="001652A4" w:rsidRDefault="001F6B2A" w:rsidP="00345C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Осведомленность и возможность подачи и отслеживания заявок на технологическое присоединение через </w:t>
            </w:r>
            <w:r w:rsidRPr="001F6B2A">
              <w:rPr>
                <w:rFonts w:ascii="Times New Roman" w:hAnsi="Times New Roman" w:cs="Times New Roman"/>
                <w:sz w:val="24"/>
                <w:szCs w:val="24"/>
              </w:rPr>
              <w:t>информационно-телекоммуникационную сеть «Интернет»</w:t>
            </w:r>
            <w:r w:rsidR="001652A4" w:rsidRPr="001652A4">
              <w:rPr>
                <w:rFonts w:ascii="Times New Roman" w:hAnsi="Times New Roman" w:cs="Times New Roman"/>
                <w:sz w:val="24"/>
                <w:szCs w:val="24"/>
              </w:rPr>
              <w:t xml:space="preserve"> (да/нет)</w:t>
            </w:r>
          </w:p>
        </w:tc>
        <w:tc>
          <w:tcPr>
            <w:tcW w:w="1250" w:type="pct"/>
            <w:vAlign w:val="center"/>
          </w:tcPr>
          <w:p w:rsidR="001F6B2A" w:rsidRPr="001F6B2A" w:rsidRDefault="001F5946" w:rsidP="001F59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</w:tbl>
    <w:p w:rsidR="001F6B2A" w:rsidRDefault="001F6B2A" w:rsidP="00345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1BBD" w:rsidRDefault="00671BBD" w:rsidP="00345C4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71BBD" w:rsidRDefault="00671BBD" w:rsidP="00671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Директор                                                                                                                                                        Голубева Е.А.</w:t>
      </w:r>
    </w:p>
    <w:p w:rsidR="00671BBD" w:rsidRDefault="00671BBD" w:rsidP="00671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1BBD" w:rsidRDefault="00671BBD" w:rsidP="00671BB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1BBD" w:rsidRPr="00671BBD" w:rsidRDefault="00EC5B1A" w:rsidP="00671B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Семочкина Л.В.</w:t>
      </w:r>
    </w:p>
    <w:p w:rsidR="00671BBD" w:rsidRPr="00671BBD" w:rsidRDefault="00671BBD" w:rsidP="00671B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1BBD">
        <w:rPr>
          <w:rFonts w:ascii="Times New Roman" w:hAnsi="Times New Roman" w:cs="Times New Roman"/>
          <w:sz w:val="24"/>
          <w:szCs w:val="24"/>
        </w:rPr>
        <w:t>(3412) 97-22-34</w:t>
      </w:r>
    </w:p>
    <w:sectPr w:rsidR="00671BBD" w:rsidRPr="00671BBD" w:rsidSect="001F6B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557238"/>
    <w:rsid w:val="000C115F"/>
    <w:rsid w:val="00103729"/>
    <w:rsid w:val="00116302"/>
    <w:rsid w:val="0013543A"/>
    <w:rsid w:val="00144C89"/>
    <w:rsid w:val="001652A4"/>
    <w:rsid w:val="00177743"/>
    <w:rsid w:val="001A1A71"/>
    <w:rsid w:val="001F5946"/>
    <w:rsid w:val="001F6B2A"/>
    <w:rsid w:val="003067B4"/>
    <w:rsid w:val="00310D75"/>
    <w:rsid w:val="00345C4D"/>
    <w:rsid w:val="00361D34"/>
    <w:rsid w:val="004128AB"/>
    <w:rsid w:val="004506D4"/>
    <w:rsid w:val="00461358"/>
    <w:rsid w:val="004E7BCD"/>
    <w:rsid w:val="004F56BC"/>
    <w:rsid w:val="0051561A"/>
    <w:rsid w:val="0052470F"/>
    <w:rsid w:val="00557238"/>
    <w:rsid w:val="005E5C7F"/>
    <w:rsid w:val="00631545"/>
    <w:rsid w:val="00671BBD"/>
    <w:rsid w:val="00784054"/>
    <w:rsid w:val="00841749"/>
    <w:rsid w:val="008C44FD"/>
    <w:rsid w:val="009561CA"/>
    <w:rsid w:val="009A05FA"/>
    <w:rsid w:val="00A31A06"/>
    <w:rsid w:val="00C1730D"/>
    <w:rsid w:val="00C234EE"/>
    <w:rsid w:val="00C253B3"/>
    <w:rsid w:val="00CB09BA"/>
    <w:rsid w:val="00CB4FF4"/>
    <w:rsid w:val="00D1307B"/>
    <w:rsid w:val="00D556A3"/>
    <w:rsid w:val="00D87D9F"/>
    <w:rsid w:val="00E0682E"/>
    <w:rsid w:val="00E6355F"/>
    <w:rsid w:val="00E94AF4"/>
    <w:rsid w:val="00EC49E3"/>
    <w:rsid w:val="00EC5B1A"/>
    <w:rsid w:val="00F44AB0"/>
    <w:rsid w:val="00FF61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89148C"/>
  <w15:docId w15:val="{51296A84-EA13-40C1-BD47-B5DD36606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D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6B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A7DF0-A40F-4275-BAB4-33950337A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"Хоум Кредит энд Финанс Банк"</Company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Зворыгин Вадим Львович</dc:creator>
  <cp:lastModifiedBy>RePack by Diakov</cp:lastModifiedBy>
  <cp:revision>32</cp:revision>
  <cp:lastPrinted>2017-04-06T05:28:00Z</cp:lastPrinted>
  <dcterms:created xsi:type="dcterms:W3CDTF">2017-04-06T05:29:00Z</dcterms:created>
  <dcterms:modified xsi:type="dcterms:W3CDTF">2025-02-10T06:45:00Z</dcterms:modified>
</cp:coreProperties>
</file>